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E2" w:rsidRDefault="00F816E2" w:rsidP="00F816E2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13.</w:t>
      </w:r>
    </w:p>
    <w:p w:rsidR="00F816E2" w:rsidRDefault="00F816E2" w:rsidP="00F816E2">
      <w:pPr>
        <w:jc w:val="center"/>
        <w:rPr>
          <w:sz w:val="28"/>
          <w:szCs w:val="28"/>
        </w:rPr>
      </w:pPr>
      <w:r w:rsidRPr="002C383F">
        <w:rPr>
          <w:sz w:val="28"/>
          <w:szCs w:val="28"/>
        </w:rPr>
        <w:t xml:space="preserve">«Комплекс программных продуктов </w:t>
      </w:r>
      <w:proofErr w:type="spellStart"/>
      <w:r w:rsidRPr="002C383F">
        <w:rPr>
          <w:sz w:val="28"/>
          <w:szCs w:val="28"/>
        </w:rPr>
        <w:t>Hewlet</w:t>
      </w:r>
      <w:proofErr w:type="spellEnd"/>
      <w:r w:rsidRPr="002C383F">
        <w:rPr>
          <w:sz w:val="28"/>
          <w:szCs w:val="28"/>
        </w:rPr>
        <w:t xml:space="preserve"> – </w:t>
      </w:r>
      <w:proofErr w:type="spellStart"/>
      <w:r w:rsidRPr="002C383F">
        <w:rPr>
          <w:sz w:val="28"/>
          <w:szCs w:val="28"/>
        </w:rPr>
        <w:t>Packard</w:t>
      </w:r>
      <w:proofErr w:type="spellEnd"/>
      <w:r w:rsidRPr="002C383F">
        <w:rPr>
          <w:sz w:val="28"/>
          <w:szCs w:val="28"/>
        </w:rPr>
        <w:t xml:space="preserve"> ориентированных на управление корпоративными ИТ любого масштаба</w:t>
      </w:r>
    </w:p>
    <w:p w:rsidR="00F816E2" w:rsidRDefault="00F816E2" w:rsidP="00F816E2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сравнительной таблицы)</w:t>
      </w:r>
    </w:p>
    <w:p w:rsidR="00F816E2" w:rsidRDefault="00F816E2" w:rsidP="00F816E2">
      <w:pPr>
        <w:contextualSpacing/>
        <w:jc w:val="both"/>
        <w:rPr>
          <w:sz w:val="28"/>
          <w:szCs w:val="28"/>
        </w:rPr>
      </w:pPr>
    </w:p>
    <w:p w:rsidR="00F816E2" w:rsidRPr="00084B3F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084B3F">
        <w:rPr>
          <w:rFonts w:eastAsia="Times New Roman"/>
          <w:i/>
          <w:sz w:val="28"/>
          <w:szCs w:val="28"/>
          <w:lang w:eastAsia="ru-RU"/>
        </w:rPr>
        <w:t>План:</w:t>
      </w:r>
    </w:p>
    <w:p w:rsidR="00F816E2" w:rsidRPr="00084B3F" w:rsidRDefault="00F816E2" w:rsidP="00F816E2">
      <w:pPr>
        <w:numPr>
          <w:ilvl w:val="0"/>
          <w:numId w:val="2"/>
        </w:numPr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Ознакомиться с комплексом программных продуктов </w:t>
      </w:r>
      <w:r>
        <w:rPr>
          <w:rFonts w:eastAsia="Times New Roman"/>
          <w:sz w:val="28"/>
          <w:szCs w:val="28"/>
          <w:lang w:val="en-US" w:eastAsia="ru-RU"/>
        </w:rPr>
        <w:t>HP</w:t>
      </w:r>
      <w:r w:rsidRPr="00084B3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для управления </w:t>
      </w:r>
      <w:r>
        <w:rPr>
          <w:rFonts w:eastAsia="Times New Roman"/>
          <w:sz w:val="28"/>
          <w:szCs w:val="28"/>
          <w:lang w:val="en-US" w:eastAsia="ru-RU"/>
        </w:rPr>
        <w:t>IT</w:t>
      </w:r>
    </w:p>
    <w:p w:rsidR="00F816E2" w:rsidRPr="00084B3F" w:rsidRDefault="00F816E2" w:rsidP="00F816E2">
      <w:pPr>
        <w:numPr>
          <w:ilvl w:val="0"/>
          <w:numId w:val="2"/>
        </w:numPr>
        <w:contextualSpacing/>
        <w:rPr>
          <w:rFonts w:eastAsia="Times New Roman"/>
          <w:sz w:val="28"/>
          <w:szCs w:val="28"/>
          <w:lang w:eastAsia="ru-RU"/>
        </w:rPr>
      </w:pPr>
      <w:r w:rsidRPr="00084B3F">
        <w:rPr>
          <w:rFonts w:eastAsia="Times New Roman"/>
          <w:sz w:val="28"/>
          <w:szCs w:val="28"/>
          <w:lang w:eastAsia="ru-RU"/>
        </w:rPr>
        <w:t xml:space="preserve">Заполнить таблицу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32"/>
        <w:gridCol w:w="1553"/>
        <w:gridCol w:w="1953"/>
        <w:gridCol w:w="1544"/>
      </w:tblGrid>
      <w:tr w:rsidR="00F816E2" w:rsidRPr="00084B3F" w:rsidTr="00901040">
        <w:tc>
          <w:tcPr>
            <w:tcW w:w="2082" w:type="dxa"/>
            <w:shd w:val="clear" w:color="auto" w:fill="auto"/>
          </w:tcPr>
          <w:p w:rsidR="00F816E2" w:rsidRPr="00084B3F" w:rsidRDefault="00F816E2" w:rsidP="00901040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Отрасль</w:t>
            </w: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Обзор</w:t>
            </w: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1985" w:type="dxa"/>
            <w:shd w:val="clear" w:color="auto" w:fill="auto"/>
          </w:tcPr>
          <w:p w:rsidR="00F816E2" w:rsidRPr="00084B3F" w:rsidRDefault="00F816E2" w:rsidP="00901040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Ресурсы</w:t>
            </w:r>
          </w:p>
        </w:tc>
      </w:tr>
      <w:tr w:rsidR="00F816E2" w:rsidRPr="00084B3F" w:rsidTr="00901040">
        <w:tc>
          <w:tcPr>
            <w:tcW w:w="2082" w:type="dxa"/>
            <w:shd w:val="clear" w:color="auto" w:fill="auto"/>
          </w:tcPr>
          <w:p w:rsidR="00F816E2" w:rsidRPr="00084B3F" w:rsidRDefault="00F816E2" w:rsidP="00901040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816E2" w:rsidRPr="00084B3F" w:rsidRDefault="00F816E2" w:rsidP="00901040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16E2" w:rsidRPr="00084B3F" w:rsidRDefault="00F816E2" w:rsidP="00901040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816E2" w:rsidRPr="00084B3F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</w:p>
    <w:p w:rsidR="00F816E2" w:rsidRPr="00084B3F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</w:p>
    <w:p w:rsidR="00F816E2" w:rsidRPr="00084B3F" w:rsidRDefault="00F816E2" w:rsidP="00F816E2">
      <w:pPr>
        <w:ind w:left="720"/>
        <w:contextualSpacing/>
        <w:rPr>
          <w:rFonts w:eastAsia="Times New Roman"/>
          <w:i/>
          <w:sz w:val="28"/>
          <w:szCs w:val="28"/>
          <w:lang w:eastAsia="ru-RU"/>
        </w:rPr>
      </w:pPr>
      <w:r w:rsidRPr="00084B3F">
        <w:rPr>
          <w:rFonts w:eastAsia="Times New Roman"/>
          <w:i/>
          <w:sz w:val="28"/>
          <w:szCs w:val="28"/>
          <w:lang w:eastAsia="ru-RU"/>
        </w:rPr>
        <w:t>Форма контроля:</w:t>
      </w:r>
    </w:p>
    <w:p w:rsidR="00F816E2" w:rsidRPr="00084B3F" w:rsidRDefault="00F816E2" w:rsidP="00F816E2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084B3F">
        <w:rPr>
          <w:rFonts w:eastAsia="Times New Roman"/>
          <w:sz w:val="28"/>
          <w:szCs w:val="28"/>
          <w:lang w:eastAsia="ru-RU"/>
        </w:rPr>
        <w:t>проверка тетради;</w:t>
      </w:r>
    </w:p>
    <w:p w:rsidR="00F816E2" w:rsidRDefault="00F816E2" w:rsidP="00F816E2">
      <w:pPr>
        <w:ind w:left="720"/>
        <w:contextualSpacing/>
        <w:rPr>
          <w:rFonts w:eastAsia="Times New Roman"/>
          <w:i/>
          <w:sz w:val="28"/>
          <w:szCs w:val="28"/>
          <w:lang w:eastAsia="ru-RU"/>
        </w:rPr>
      </w:pPr>
      <w:r w:rsidRPr="00084B3F">
        <w:rPr>
          <w:rFonts w:eastAsia="Times New Roman"/>
          <w:i/>
          <w:sz w:val="28"/>
          <w:szCs w:val="28"/>
          <w:lang w:eastAsia="ru-RU"/>
        </w:rPr>
        <w:t>Литература и интернет ресурс: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1.</w:t>
      </w:r>
      <w:r w:rsidRPr="00366B2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Олифер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В.Г. Компьюте</w:t>
      </w:r>
      <w:r>
        <w:rPr>
          <w:rFonts w:eastAsia="Times New Roman"/>
          <w:sz w:val="28"/>
          <w:szCs w:val="28"/>
          <w:lang w:eastAsia="ru-RU"/>
        </w:rPr>
        <w:t>рные сети. Принципы, технологии</w:t>
      </w:r>
      <w:r w:rsidRPr="00366B22">
        <w:rPr>
          <w:rFonts w:eastAsia="Times New Roman"/>
          <w:sz w:val="28"/>
          <w:szCs w:val="28"/>
          <w:lang w:eastAsia="ru-RU"/>
        </w:rPr>
        <w:t xml:space="preserve">, протоколы. - 4 - е изд. - </w:t>
      </w:r>
      <w:proofErr w:type="gramStart"/>
      <w:r w:rsidRPr="00366B22">
        <w:rPr>
          <w:rFonts w:eastAsia="Times New Roman"/>
          <w:sz w:val="28"/>
          <w:szCs w:val="28"/>
          <w:lang w:eastAsia="ru-RU"/>
        </w:rPr>
        <w:t>СПб.:</w:t>
      </w:r>
      <w:proofErr w:type="gramEnd"/>
      <w:r w:rsidRPr="00366B22">
        <w:rPr>
          <w:rFonts w:eastAsia="Times New Roman"/>
          <w:sz w:val="28"/>
          <w:szCs w:val="28"/>
          <w:lang w:eastAsia="ru-RU"/>
        </w:rPr>
        <w:t xml:space="preserve">  Питер, 2011.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2.</w:t>
      </w:r>
      <w:r w:rsidRPr="00366B2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Виснадул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Б.Н. Основы компьютерных сетей: учебное пособие. – М.: ИД Форум: Инфра – М, 2007.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3.</w:t>
      </w:r>
      <w:r w:rsidRPr="00366B2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Кульгин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М. Технологии корпоративных сетей. Энциклопедия. — </w:t>
      </w:r>
      <w:proofErr w:type="gramStart"/>
      <w:r w:rsidRPr="00366B22">
        <w:rPr>
          <w:rFonts w:eastAsia="Times New Roman"/>
          <w:sz w:val="28"/>
          <w:szCs w:val="28"/>
          <w:lang w:eastAsia="ru-RU"/>
        </w:rPr>
        <w:t>СПб.:</w:t>
      </w:r>
      <w:proofErr w:type="gramEnd"/>
      <w:r w:rsidRPr="00366B22">
        <w:rPr>
          <w:rFonts w:eastAsia="Times New Roman"/>
          <w:sz w:val="28"/>
          <w:szCs w:val="28"/>
          <w:lang w:eastAsia="ru-RU"/>
        </w:rPr>
        <w:t xml:space="preserve"> Питер, 2000.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4.</w:t>
      </w:r>
      <w:r w:rsidRPr="00366B22">
        <w:rPr>
          <w:rFonts w:eastAsia="Times New Roman"/>
          <w:sz w:val="28"/>
          <w:szCs w:val="28"/>
          <w:lang w:eastAsia="ru-RU"/>
        </w:rPr>
        <w:tab/>
        <w:t xml:space="preserve">Романец Ю. </w:t>
      </w:r>
      <w:proofErr w:type="gramStart"/>
      <w:r w:rsidRPr="00366B22">
        <w:rPr>
          <w:rFonts w:eastAsia="Times New Roman"/>
          <w:sz w:val="28"/>
          <w:szCs w:val="28"/>
          <w:lang w:eastAsia="ru-RU"/>
        </w:rPr>
        <w:t>В..</w:t>
      </w:r>
      <w:proofErr w:type="gramEnd"/>
      <w:r w:rsidRPr="00366B22">
        <w:rPr>
          <w:rFonts w:eastAsia="Times New Roman"/>
          <w:sz w:val="28"/>
          <w:szCs w:val="28"/>
          <w:lang w:eastAsia="ru-RU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5.</w:t>
      </w:r>
      <w:r w:rsidRPr="00366B2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Столлингс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В. Основы защиты сетей. Приложения</w:t>
      </w:r>
      <w:r w:rsidRPr="00366B2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366B22">
        <w:rPr>
          <w:rFonts w:eastAsia="Times New Roman"/>
          <w:sz w:val="28"/>
          <w:szCs w:val="28"/>
          <w:lang w:eastAsia="ru-RU"/>
        </w:rPr>
        <w:t>и</w:t>
      </w:r>
      <w:r w:rsidRPr="00366B2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366B22">
        <w:rPr>
          <w:rFonts w:eastAsia="Times New Roman"/>
          <w:sz w:val="28"/>
          <w:szCs w:val="28"/>
          <w:lang w:eastAsia="ru-RU"/>
        </w:rPr>
        <w:t>стандарты</w:t>
      </w:r>
      <w:r w:rsidRPr="00366B22">
        <w:rPr>
          <w:rFonts w:eastAsia="Times New Roman"/>
          <w:sz w:val="28"/>
          <w:szCs w:val="28"/>
          <w:lang w:val="en-US" w:eastAsia="ru-RU"/>
        </w:rPr>
        <w:t xml:space="preserve"> = Network Security Essentials.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Applications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and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Standards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>. — М.: «Вильямс», 2002.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6.</w:t>
      </w:r>
      <w:r w:rsidRPr="00366B22">
        <w:rPr>
          <w:rFonts w:eastAsia="Times New Roman"/>
          <w:sz w:val="28"/>
          <w:szCs w:val="28"/>
          <w:lang w:eastAsia="ru-RU"/>
        </w:rPr>
        <w:tab/>
        <w:t xml:space="preserve">Компьютерные сети. Сертификация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Network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>. Учебный курс/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Пер.с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англ. — М.: Издательско-торговый дом «Русская Редакция», 2002</w:t>
      </w:r>
    </w:p>
    <w:p w:rsidR="00F816E2" w:rsidRPr="00366B22" w:rsidRDefault="00F816E2" w:rsidP="00F816E2">
      <w:pPr>
        <w:ind w:left="720"/>
        <w:contextualSpacing/>
        <w:rPr>
          <w:rFonts w:eastAsia="Times New Roman"/>
          <w:sz w:val="28"/>
          <w:szCs w:val="28"/>
          <w:lang w:eastAsia="ru-RU"/>
        </w:rPr>
      </w:pPr>
      <w:r w:rsidRPr="00366B22">
        <w:rPr>
          <w:rFonts w:eastAsia="Times New Roman"/>
          <w:sz w:val="28"/>
          <w:szCs w:val="28"/>
          <w:lang w:eastAsia="ru-RU"/>
        </w:rPr>
        <w:t>7.</w:t>
      </w:r>
      <w:r w:rsidRPr="00366B2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Эви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Немет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, Гарт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Снайдер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Трент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Хейн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Бэн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Уэйли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Unix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Linux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: руководство системного администратора, 4-е издание =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Unix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and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Linux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System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Administration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6B22">
        <w:rPr>
          <w:rFonts w:eastAsia="Times New Roman"/>
          <w:sz w:val="28"/>
          <w:szCs w:val="28"/>
          <w:lang w:eastAsia="ru-RU"/>
        </w:rPr>
        <w:t>Handbook</w:t>
      </w:r>
      <w:proofErr w:type="spellEnd"/>
      <w:r w:rsidRPr="00366B22">
        <w:rPr>
          <w:rFonts w:eastAsia="Times New Roman"/>
          <w:sz w:val="28"/>
          <w:szCs w:val="28"/>
          <w:lang w:eastAsia="ru-RU"/>
        </w:rPr>
        <w:t>, 4ed. — М.: «Вильямс», 2011.</w:t>
      </w:r>
    </w:p>
    <w:p w:rsidR="00F816E2" w:rsidRDefault="00F816E2" w:rsidP="00F816E2">
      <w:pPr>
        <w:numPr>
          <w:ilvl w:val="0"/>
          <w:numId w:val="3"/>
        </w:numPr>
        <w:contextualSpacing/>
        <w:rPr>
          <w:rFonts w:eastAsia="Times New Roman"/>
          <w:sz w:val="28"/>
          <w:szCs w:val="28"/>
          <w:lang w:eastAsia="ru-RU"/>
        </w:rPr>
      </w:pPr>
      <w:hyperlink r:id="rId5" w:history="1">
        <w:r w:rsidRPr="00084B3F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http://ru.wikipedia.org/</w:t>
        </w:r>
      </w:hyperlink>
    </w:p>
    <w:p w:rsidR="00F816E2" w:rsidRPr="00084B3F" w:rsidRDefault="00F816E2" w:rsidP="00F816E2">
      <w:pPr>
        <w:numPr>
          <w:ilvl w:val="0"/>
          <w:numId w:val="3"/>
        </w:numPr>
        <w:contextualSpacing/>
        <w:rPr>
          <w:rFonts w:eastAsia="Times New Roman"/>
          <w:sz w:val="28"/>
          <w:szCs w:val="28"/>
          <w:lang w:eastAsia="ru-RU"/>
        </w:rPr>
      </w:pPr>
      <w:r w:rsidRPr="00084B3F">
        <w:rPr>
          <w:rFonts w:eastAsia="Times New Roman"/>
          <w:sz w:val="28"/>
          <w:szCs w:val="28"/>
          <w:lang w:eastAsia="ru-RU"/>
        </w:rPr>
        <w:t>http://h17007.www1.hp.com/ru/ru/products/index.aspx</w:t>
      </w: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5BEA"/>
    <w:multiLevelType w:val="hybridMultilevel"/>
    <w:tmpl w:val="BC68758E"/>
    <w:lvl w:ilvl="0" w:tplc="FDA2CD14">
      <w:start w:val="8"/>
      <w:numFmt w:val="decimal"/>
      <w:lvlRestart w:val="0"/>
      <w:lvlText w:val="%1."/>
      <w:lvlJc w:val="left"/>
      <w:pPr>
        <w:ind w:left="1072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 w15:restartNumberingAfterBreak="0">
    <w:nsid w:val="434B53EE"/>
    <w:multiLevelType w:val="hybridMultilevel"/>
    <w:tmpl w:val="2F0A18CE"/>
    <w:lvl w:ilvl="0" w:tplc="16A298A4">
      <w:start w:val="1"/>
      <w:numFmt w:val="bullet"/>
      <w:lvlRestart w:val="0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0461F0"/>
    <w:multiLevelType w:val="hybridMultilevel"/>
    <w:tmpl w:val="048A9D12"/>
    <w:lvl w:ilvl="0" w:tplc="07DAA908">
      <w:start w:val="1"/>
      <w:numFmt w:val="decimal"/>
      <w:lvlRestart w:val="0"/>
      <w:lvlText w:val="%1."/>
      <w:lvlJc w:val="left"/>
      <w:pPr>
        <w:ind w:left="1440" w:hanging="363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5C"/>
    <w:rsid w:val="00115D5C"/>
    <w:rsid w:val="009E05BC"/>
    <w:rsid w:val="00F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F675-C34F-4060-9C03-D62EDF77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6E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2018-03-23T07:15:00Z</dcterms:created>
  <dcterms:modified xsi:type="dcterms:W3CDTF">2018-03-23T07:15:00Z</dcterms:modified>
</cp:coreProperties>
</file>