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D3" w:rsidRDefault="00276CD3" w:rsidP="00276CD3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276CD3" w:rsidRDefault="00276CD3" w:rsidP="00276CD3">
      <w:pPr>
        <w:jc w:val="center"/>
        <w:rPr>
          <w:rFonts w:ascii="Calibri" w:eastAsia="Calibri" w:hAnsi="Calibri" w:cs="Calibri"/>
          <w:sz w:val="40"/>
        </w:rPr>
      </w:pPr>
    </w:p>
    <w:p w:rsidR="00276CD3" w:rsidRDefault="00276CD3" w:rsidP="00276CD3">
      <w:pPr>
        <w:jc w:val="center"/>
        <w:rPr>
          <w:rFonts w:ascii="Calibri" w:eastAsia="Calibri" w:hAnsi="Calibri" w:cs="Calibri"/>
          <w:sz w:val="40"/>
        </w:rPr>
      </w:pPr>
    </w:p>
    <w:p w:rsidR="00276CD3" w:rsidRDefault="00CA03C9" w:rsidP="00276CD3">
      <w:pPr>
        <w:jc w:val="center"/>
        <w:rPr>
          <w:sz w:val="72"/>
          <w:szCs w:val="72"/>
        </w:rPr>
      </w:pPr>
      <w:r>
        <w:rPr>
          <w:sz w:val="72"/>
          <w:szCs w:val="72"/>
        </w:rPr>
        <w:t>Внеаудиторная работа №6</w:t>
      </w:r>
      <w:r w:rsidR="00276CD3" w:rsidRPr="00657DC8">
        <w:rPr>
          <w:sz w:val="72"/>
          <w:szCs w:val="72"/>
        </w:rPr>
        <w:t xml:space="preserve"> </w:t>
      </w:r>
    </w:p>
    <w:p w:rsidR="00276CD3" w:rsidRDefault="00276CD3" w:rsidP="00276CD3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по дисциплине литература</w:t>
      </w:r>
    </w:p>
    <w:p w:rsidR="00276CD3" w:rsidRDefault="00276CD3" w:rsidP="00276CD3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 на тему </w:t>
      </w:r>
    </w:p>
    <w:p w:rsidR="00276CD3" w:rsidRPr="00657DC8" w:rsidRDefault="00276CD3" w:rsidP="00276CD3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“</w:t>
      </w:r>
      <w:r>
        <w:rPr>
          <w:sz w:val="72"/>
          <w:szCs w:val="72"/>
        </w:rPr>
        <w:t>Жизнь и творческий путь Н.А.Некрасова</w:t>
      </w:r>
      <w:r w:rsidRPr="00657DC8">
        <w:rPr>
          <w:sz w:val="72"/>
          <w:szCs w:val="72"/>
        </w:rPr>
        <w:t>”.</w:t>
      </w:r>
    </w:p>
    <w:p w:rsidR="00276CD3" w:rsidRDefault="00276CD3" w:rsidP="00276CD3">
      <w:pPr>
        <w:pStyle w:val="a3"/>
      </w:pPr>
    </w:p>
    <w:p w:rsidR="00276CD3" w:rsidRDefault="00276CD3" w:rsidP="00276CD3">
      <w:pPr>
        <w:pStyle w:val="a3"/>
      </w:pPr>
    </w:p>
    <w:p w:rsidR="00276CD3" w:rsidRDefault="00276CD3" w:rsidP="00276CD3">
      <w:pPr>
        <w:pStyle w:val="a3"/>
      </w:pPr>
    </w:p>
    <w:p w:rsidR="00276CD3" w:rsidRDefault="00276CD3" w:rsidP="00276CD3">
      <w:pPr>
        <w:pStyle w:val="a3"/>
      </w:pPr>
    </w:p>
    <w:p w:rsidR="00276CD3" w:rsidRDefault="00276CD3" w:rsidP="00276CD3">
      <w:pPr>
        <w:jc w:val="right"/>
        <w:rPr>
          <w:sz w:val="24"/>
          <w:szCs w:val="24"/>
        </w:rPr>
      </w:pPr>
      <w:r>
        <w:rPr>
          <w:sz w:val="24"/>
          <w:szCs w:val="24"/>
        </w:rPr>
        <w:t>Работу выполнил студент группы 1 К.С. 1.4</w:t>
      </w:r>
    </w:p>
    <w:p w:rsidR="00276CD3" w:rsidRDefault="00276CD3" w:rsidP="00276C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Фрик Александр</w:t>
      </w:r>
    </w:p>
    <w:p w:rsidR="00276CD3" w:rsidRDefault="00276CD3" w:rsidP="00276CD3">
      <w:pPr>
        <w:rPr>
          <w:sz w:val="24"/>
          <w:szCs w:val="24"/>
        </w:rPr>
      </w:pPr>
    </w:p>
    <w:p w:rsidR="00276CD3" w:rsidRDefault="00276CD3" w:rsidP="00276CD3">
      <w:pPr>
        <w:rPr>
          <w:sz w:val="24"/>
          <w:szCs w:val="24"/>
        </w:rPr>
      </w:pPr>
    </w:p>
    <w:p w:rsidR="00276CD3" w:rsidRDefault="00276CD3" w:rsidP="00276CD3">
      <w:pPr>
        <w:rPr>
          <w:sz w:val="24"/>
          <w:szCs w:val="24"/>
        </w:rPr>
      </w:pPr>
    </w:p>
    <w:p w:rsidR="00276CD3" w:rsidRDefault="00276CD3" w:rsidP="00276CD3">
      <w:pPr>
        <w:rPr>
          <w:sz w:val="24"/>
          <w:szCs w:val="24"/>
        </w:rPr>
      </w:pPr>
    </w:p>
    <w:p w:rsidR="00C547C0" w:rsidRDefault="00C547C0" w:rsidP="00276CD3">
      <w:pPr>
        <w:rPr>
          <w:sz w:val="24"/>
          <w:szCs w:val="24"/>
        </w:rPr>
      </w:pPr>
    </w:p>
    <w:p w:rsidR="0087493A" w:rsidRDefault="0087493A" w:rsidP="00276CD3">
      <w:pPr>
        <w:rPr>
          <w:sz w:val="24"/>
          <w:szCs w:val="24"/>
        </w:rPr>
      </w:pPr>
    </w:p>
    <w:p w:rsidR="0087493A" w:rsidRDefault="0087493A" w:rsidP="00276CD3">
      <w:pPr>
        <w:rPr>
          <w:sz w:val="24"/>
          <w:szCs w:val="24"/>
        </w:rPr>
      </w:pPr>
    </w:p>
    <w:p w:rsidR="00276CD3" w:rsidRDefault="00276CD3" w:rsidP="00276CD3">
      <w:pPr>
        <w:pStyle w:val="a3"/>
        <w:jc w:val="center"/>
      </w:pPr>
      <w:r>
        <w:t>Москва 2014</w:t>
      </w:r>
      <w:r>
        <w:br w:type="page"/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lastRenderedPageBreak/>
        <w:t>Русский поэт и литературный деятель Николай Алексеевич Некрасов родился 28 ноября 1821 года в местечке Немиров Винницкой области. Детские годы Некрасова прошли в селе Грешнево (ныне селе Некрасове) близ Ярославля, в имении отца. Здесь он близко узнал крестьянскую жизнь. С 1832 Некрасов учился в Ярославской гимназии. В 1839 тщетно пытался поступить в Петербургский университет (в 1839— 1840 считался вольнослушателем). Лишившись поддержки отца, будущий поэт вёл жизнь полубездомного столичного бедняка. С 1838 он начал печатать стихи. В 1840 опубликовал сборник ещё незрелых стихов «Мечты и звуки», встреченный суровой рецензией В. Г. Белинского и уничтоженный самим автором.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 xml:space="preserve">Обладая твёрдым характером, Некрасов дал себе слово «не умереть на чердаке» и начал энергичную литературно-журнальную деятельность. «Уму непостижимо, сколько я работал», — вспоминал он позднее. Некрасов писал рассказы, повести, пьесы, театральные обозрения, фельетоны. Его водевили были поставлены на сцене Александрийского театра (под псевдонимом Н. А.Перепельский). С 1840 начал сотрудничать в театральном журнале «Пантеон», с 1841— в «Литературной газете» и «Отечественных записках». В 1842— 1843 сблизился с Белинским и его кружком. Осознав необходимость покончить с «литературной подёнщиной» (хотя и в это время были написаны значительные произведения, например очерк «Петербургские углы», 1845), Некрасов пережил перелом, который сам осознал как «поворот к правде»; он примкнул к натуральной школе. Его стихи наполнились социальным содержанием («В дороге», «Родина»). В критических статьях и рецензиях, в издательских начинаниях Некрасов явился соратником Белинского в его борьбе за реализм и народность русской литературы. Талант Некрасова как редактора и организатора литературных сил развернулся в «Современнике»; даже в годы политической реакции после 1848 Некрасов сумел многое сделать, чтобы отстоять демократическое направление журнала. В это время были опубликованы романы « с продолжением» («Три страны света», 1848—49, и «Мёртвое озеро», 1851, совместно с А. Я. Панаевой, которая стала женой Некрасова). При всей неровности письма и налёте мелодраматизма (в главах, написанных Панаевой) эти романы проникнуты демократическим настроением. В период общественного подъёма середины 50-х годов Некрасов поручил руководящую роль в журнале Н. Г. Чернышевскому и Н. А. Добролюбову. Твёрдая и принципиальная позиция новых сотрудников в обстановке резкого обострения классовых противоречий ускорила идейное размежевание внутри редакции. Некрасов мужественно отказался от сотрудничества с группой литераторов-либералов, хотя был связан с ними узами старой </w:t>
      </w:r>
      <w:hyperlink r:id="rId4" w:tooltip="Сочинение Что такое настоящая дружба?" w:history="1">
        <w:r w:rsidRPr="00104570">
          <w:rPr>
            <w:rStyle w:val="a4"/>
            <w:sz w:val="28"/>
            <w:szCs w:val="28"/>
          </w:rPr>
          <w:t>дружбы</w:t>
        </w:r>
      </w:hyperlink>
      <w:r w:rsidRPr="00104570">
        <w:rPr>
          <w:sz w:val="28"/>
          <w:szCs w:val="28"/>
        </w:rPr>
        <w:t>; «все симпатии его были на стороне Чернышевского»,— указывал В. И. Ленин (Поли. собр. соч., 5 изд., т. 22, с. 84). Своей энергией, редакторским опытом и тактом, умелой, хотя изнурительной, борьбой с цензурой Некрасов сделал возможным появление на страницах журнала яркой революционной публицистики и критики. «Только благодаря его великому уму,— вспоминал Чернышевский,— высокому благородству души и бестрепетной твердости характера я имел возможность писать, как я писал».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lastRenderedPageBreak/>
        <w:t>Некрасов ста поистине народным поэтом, сатириком, обличителем «верхов», заступником угнетённой деревни. Идейное общение с «новыми людьми» в «Современнике» помогло окончательно сложиться его убеждениям, создать выдающиеся произведения, богатые революционной мыслью («Поэт и гражданин», «Размышления у парадного подъезда», «</w:t>
      </w:r>
      <w:hyperlink r:id="rId5" w:tooltip="Творчество Олеся Гончара" w:history="1">
        <w:r w:rsidRPr="00104570">
          <w:rPr>
            <w:rStyle w:val="a4"/>
            <w:sz w:val="28"/>
            <w:szCs w:val="28"/>
          </w:rPr>
          <w:t>Песня</w:t>
        </w:r>
      </w:hyperlink>
      <w:r w:rsidRPr="00104570">
        <w:rPr>
          <w:sz w:val="28"/>
          <w:szCs w:val="28"/>
        </w:rPr>
        <w:t xml:space="preserve"> Ерёмушке», «О погоде», «Плач детей»). В 1856 вышел сборник Некрасова «Стихотворения», воспринятый как манифест передовой русской литературы, открыто звавший к гражданской деятельности, к революционному действию. В годы революционной ситуации 1859— 1861 в поэзии Некрасова углубляется тема деревни. Его стихи («Дума», Похороны», «Калистрат») и поэмы («Крестьянские дети», 1861; «Коробейники», 1861; «Мороз, Красный нос», 1863) согреты неподдельной любовью к русскому крестьянину. К этому времени исключительно вырос авторитет Некрасова в русском обществе, особенно среди передовой молодёжи и революционных деятелей, считавших его первым русским поэтом.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Когда правительство начало открыто преследовать революционеров (1866) и журналу «грозил неумолимый рок», Некрасов сделал отчаянную и бесполезную попытку его спасти: он выступил со стихами на обеде в честь М. Н. Муравьёва. Это была ошибка («звук неверный»), в которой поэт горько раскаивался до последних дней жизни («Прости меня, о родина! прости!»).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Некрасову удалось взять в свои руки «Отечественные записки» в 1868 году. Он опубликовал здесь главы поэмы «Кому на Руси жить хорошо», поэмы о декабристах «Дедушка» (1870) и «Русские женщины» (1872—73), сатиру «Современники» (1875—76). В этих произведениях (они появились в печати с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Большими цензурными искажениями), а также в лирике Некрасова воплощены важнейшие черты эпохи 70-х гг., когда крепло движение революционного народничества, начиналось «хождение в народ». Некрасов стремился поддержать дух революционной интеллигенции, преклонялся перед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Самоотверженностью, звал к подвигу («Сеятелям», 1876, опубликовано в 1877). Последние годы жизни Некрасова, проведенные в напряжённом творческом труде, заботах о журнале, в общественной деятельности были омрачены тяжёлой болезнью. Но и в это время он создал «последние песни», в которых с прежней поэтической силой говорил об итогах прожитой жизни, о своей любви к русскому народу и о своей «музе»: «Сестра народа — и моя». Похороны Некрасова (на кладбище Новодевичьего монастыря в Петербурге) носили характер народной политической демонстрации. От имени общества «Земля и воля» выступал Г. В. Плеханов. Знаменательной была речь Ф. М. Достоевского, который поставил Некрасова рядом с А. С. Пушкиным.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 xml:space="preserve">Подготовленная предшествующим развитием русской литературы, поэзия Некрасова впитала традиции Пушкина, М. Ю. Лермонтова и Н. В. Гоголя, </w:t>
      </w:r>
      <w:r w:rsidRPr="00104570">
        <w:rPr>
          <w:sz w:val="28"/>
          <w:szCs w:val="28"/>
        </w:rPr>
        <w:lastRenderedPageBreak/>
        <w:t>отразила громадные сдвиги в жизни русского народа, пробуждавшегося к освободительной борьбе, и это определило особое место Некрасова среди русских писателей-реалистов 19 века. Он не только сочувствовал народу, но отождествил себя с крестьянской Россией, заговорил от её имени и её языком. «Я лиру посвятил народу своему»,— сказал он в конце жизни. Тема народа, крестьянства, воплощённая в бесконечном разнообразии типов и характеров, новых для русской литературы, проходит через всё творчество Некрасова - от ранних стихотворений «Тройка» и «Родина» до больших эпических поэм, до предсмертных лирических обращений к русскому народу Никто, кроме Некрасова, не создал таких поражающих своей жестокой правдивостью картин деревенской нищеты и горя («Размышления у парадного подъезда», «Орина, мать солдатская», «Пир на весь мир») и никто не увидел столько светлых сторон в жизни крестьянства, столько крупных мужественных характеров (Дарья, Матрёна, Савелий, Ермил Гирин), не убитых веками рабства. Некрасов был далёк от ложной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Народнической идеализации деревни и осуждал долготерпение, пассивность большей частью крестьянства («Чем хуже был бы твой удел, когда б ты менее терпел»?). Образ России, сильной и страдающей, стоит за широкими картинами некрасовской деревни: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«Ты и убогая, Ты и обильная, Ты и могучая, Ты и бессильная, Матушка-Русь!».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Всё, о чём бы ни писал Некрасов, пронизывает мысль о народе, о его судьбе. В «Железной дороге» (1864) сквозь мрачные картины гибельного труда строителей прорывается победный гимн в честь творческих сил народа. В некрасовской лирике, сюжетной и остродраматичной, большое место занимает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Проблема долга перед народом («Рыцарь на час», 1860). Темы любви и природы окрашены в его стихах личным отношением поэта к жизни общества, к человеку-деятелю, носителю высоких идеалов. Героические образы Белинского, Добролюбова, Чернышевского, созданные Некрасовым, овеяны революционно-романтической патетикой. Тяжёлая судьба русской женщины постоянно волновала Некрасова; эта тема нашла воплощение и в лирике, и в поэмах о декабристках — «Княгиня Волконская», «Княгиня Трубецкая». В этих исторических поэмах события прошлого осмыслены в связи с судьбами народа и революционными народническими идеалами 70-х гг. Поэма «Кому на Руси жить хорошо» (1866—76) увенчивает творчество Некрасова. Это подлинная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Поэтическая энциклопедия народной жизни середины 19 в., поражающая грандиозностью замысла, остротой социально-критического анализа, данного с точки зрения самого крестьянства. Особое место занимает в поэме образ Гриши Добросклонова, в котором воплощены черты крестьянского революционера, носителя народного идеала свободы. Совершенное и новаторское творение Некрасова вобрало в себя огромные пласты устно-</w:t>
      </w:r>
      <w:r w:rsidRPr="00104570">
        <w:rPr>
          <w:sz w:val="28"/>
          <w:szCs w:val="28"/>
        </w:rPr>
        <w:lastRenderedPageBreak/>
        <w:t>поэтического народного творчества; песни, поговорки и поверья, разговорный крестьянский язык и народное острословие слились здесь в едином художественном сплаве.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Важнейшей чертой творчества Некрасова была его сатирическая направленность. Обличение благонамеренных чиновников, буржуазных филантропов, знатных лицемеров в ранних стихах («Современная ода», «Колыбельная песня») переросло затем в острую сатиру на всю политическую систему, крепостников-помещиков, либеральных деятелей, царскую цензуру, мнимую свободу печати («Газетная», «Песни о свободном слове», «Суд»). Позднее созданы такие шедевры русской сатиры, как поэма «Недавнее время» (1871) и «Современники» (1875 — 1876); в центре второй из них — фигуры буржуазных дельцов и бюрократов, изображённых со щедринской силой.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Некрасов, будучи глубоко национальным поэтом широко ввёл в поэзию всё богатство народного языка и фольклора, смело использовал прозаизмы, разные речевые стили, песенные интонации. Некрасовская поэзия, в которой гражданственность и высокая художественность предстают в неразрывном единстве, оказала благотворное влияние на последующее развитие русской классической, а затем советской поэзии.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Ещё при жизни поэта многие стихи Некрасова стали народными песнями, которые поются доныне («Коробушка», «Меж высоких хлебов» и других). Русские композиторы охотно писали музыку на его тексты: М. П. Мусоргский («Калистрат», «Песня Ерёмушке»), Ц. А. Кюи («Молодые», «Сват и жених», «Внимая ужасам войны», «Катерина»), СИ. Танеев («Бьётся сердце беспокойное»).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Ещё в дореволюционные годы марксистское литературоведение (Г. В. Плеханов и др.) начало разработку наследия Некрасова. После Октябрьской революции 1917 проделана огромная работа по собиранию и изучению его рукописей, по восстановлению подлинных текстов, запрещённых или искажённых царской цензурой.</w:t>
      </w:r>
    </w:p>
    <w:p w:rsidR="00276CD3" w:rsidRPr="00104570" w:rsidRDefault="00276CD3" w:rsidP="00104570">
      <w:pPr>
        <w:pStyle w:val="a3"/>
        <w:ind w:firstLine="284"/>
        <w:rPr>
          <w:sz w:val="28"/>
          <w:szCs w:val="28"/>
        </w:rPr>
      </w:pPr>
      <w:r w:rsidRPr="00104570">
        <w:rPr>
          <w:sz w:val="28"/>
          <w:szCs w:val="28"/>
        </w:rPr>
        <w:t>Умер Некрасов в Петербурге 27 декабря 1877 года.</w:t>
      </w:r>
    </w:p>
    <w:p w:rsidR="00D80A43" w:rsidRDefault="00D80A43"/>
    <w:sectPr w:rsidR="00D80A43" w:rsidSect="00C547C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NVMh1L5VMKxbwNmmMzq4FHBmbnI=" w:salt="VaF/KiHY+8Aik73TUF/5Mg=="/>
  <w:zoom w:percent="100"/>
  <w:defaultTabStop w:val="708"/>
  <w:characterSpacingControl w:val="doNotCompress"/>
  <w:compat/>
  <w:rsids>
    <w:rsidRoot w:val="00276CD3"/>
    <w:rsid w:val="00104570"/>
    <w:rsid w:val="002533B2"/>
    <w:rsid w:val="00276CD3"/>
    <w:rsid w:val="00805DD0"/>
    <w:rsid w:val="0087493A"/>
    <w:rsid w:val="009D6BA3"/>
    <w:rsid w:val="00A60025"/>
    <w:rsid w:val="00C547C0"/>
    <w:rsid w:val="00CA03C9"/>
    <w:rsid w:val="00CE4E4B"/>
    <w:rsid w:val="00D34F8C"/>
    <w:rsid w:val="00D80A43"/>
    <w:rsid w:val="00F6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C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6C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soch.net/estetichnaya-i-xudozhestvennaya-cennost-pejzazhnoj-liriki-lesi-ukrainki/" TargetMode="External"/><Relationship Id="rId4" Type="http://schemas.openxmlformats.org/officeDocument/2006/relationships/hyperlink" Target="http://www.testsoch.net/razmyshlenie-na-temu-chto-takoe-nastoyashhaya-druzh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1632</Words>
  <Characters>9305</Characters>
  <Application>Microsoft Office Word</Application>
  <DocSecurity>4</DocSecurity>
  <Lines>77</Lines>
  <Paragraphs>21</Paragraphs>
  <ScaleCrop>false</ScaleCrop>
  <Company>Microsoft</Company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2015-04-21T19:01:00Z</dcterms:created>
  <dcterms:modified xsi:type="dcterms:W3CDTF">2015-04-21T19:01:00Z</dcterms:modified>
</cp:coreProperties>
</file>